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333" w:rsidRPr="00E04D10" w:rsidRDefault="006B1333" w:rsidP="006601DE">
      <w:pPr>
        <w:jc w:val="left"/>
        <w:rPr>
          <w:rFonts w:ascii="黑体" w:eastAsia="黑体" w:hAnsi="黑体"/>
          <w:sz w:val="32"/>
          <w:szCs w:val="32"/>
        </w:rPr>
      </w:pPr>
      <w:r w:rsidRPr="00E04D10">
        <w:rPr>
          <w:rFonts w:ascii="黑体" w:eastAsia="黑体" w:hAnsi="黑体" w:hint="eastAsia"/>
          <w:sz w:val="32"/>
          <w:szCs w:val="32"/>
        </w:rPr>
        <w:t>附件</w:t>
      </w:r>
      <w:r w:rsidRPr="00E04D10">
        <w:rPr>
          <w:rFonts w:ascii="黑体" w:eastAsia="黑体" w:hAnsi="黑体"/>
          <w:sz w:val="32"/>
          <w:szCs w:val="32"/>
        </w:rPr>
        <w:t>2</w:t>
      </w:r>
    </w:p>
    <w:p w:rsidR="006B1333" w:rsidRPr="00E21743" w:rsidRDefault="006B1333" w:rsidP="00E21743">
      <w:pPr>
        <w:jc w:val="center"/>
        <w:rPr>
          <w:rFonts w:ascii="宋体" w:eastAsia="宋体" w:hAnsi="宋体"/>
          <w:spacing w:val="-4"/>
          <w:sz w:val="36"/>
          <w:szCs w:val="36"/>
        </w:rPr>
      </w:pPr>
      <w:r w:rsidRPr="00E21743">
        <w:rPr>
          <w:rFonts w:ascii="宋体" w:eastAsia="宋体" w:hAnsi="宋体" w:hint="eastAsia"/>
          <w:spacing w:val="-4"/>
          <w:sz w:val="36"/>
          <w:szCs w:val="36"/>
        </w:rPr>
        <w:t>南通大学杏林学院实验技术人员专业技术资格条件（试行）</w:t>
      </w:r>
    </w:p>
    <w:p w:rsidR="006B1333" w:rsidRPr="00E04D10" w:rsidRDefault="006B1333" w:rsidP="006601DE">
      <w:pPr>
        <w:jc w:val="center"/>
        <w:rPr>
          <w:rFonts w:ascii="Times New Roman" w:eastAsia="仿宋_GB2312" w:hAnsi="Times New Roman"/>
          <w:sz w:val="32"/>
          <w:szCs w:val="32"/>
        </w:rPr>
      </w:pPr>
    </w:p>
    <w:p w:rsidR="006B1333" w:rsidRPr="00E04D10" w:rsidRDefault="006B1333" w:rsidP="006601DE">
      <w:pPr>
        <w:jc w:val="center"/>
        <w:rPr>
          <w:rFonts w:ascii="Times New Roman" w:eastAsia="仿宋_GB2312" w:hAnsi="Times New Roman"/>
          <w:sz w:val="32"/>
          <w:szCs w:val="32"/>
        </w:rPr>
      </w:pPr>
      <w:r w:rsidRPr="00E04D10">
        <w:rPr>
          <w:rFonts w:ascii="Times New Roman" w:eastAsia="仿宋_GB2312" w:hAnsi="Times New Roman" w:hint="eastAsia"/>
          <w:sz w:val="32"/>
          <w:szCs w:val="32"/>
        </w:rPr>
        <w:t>第一章　总则</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第一条　为科学、客观、公正评价我院实验技术人员教育、教学、科研、服务水平，发挥人才评价</w:t>
      </w:r>
      <w:r w:rsidRPr="00E04D10">
        <w:rPr>
          <w:rFonts w:ascii="Times New Roman" w:eastAsia="仿宋_GB2312" w:hAnsi="Times New Roman"/>
          <w:sz w:val="32"/>
          <w:szCs w:val="32"/>
        </w:rPr>
        <w:t>“</w:t>
      </w:r>
      <w:r w:rsidRPr="00E04D10">
        <w:rPr>
          <w:rFonts w:ascii="Times New Roman" w:eastAsia="仿宋_GB2312" w:hAnsi="Times New Roman" w:hint="eastAsia"/>
          <w:sz w:val="32"/>
          <w:szCs w:val="32"/>
        </w:rPr>
        <w:t>指挥棒</w:t>
      </w:r>
      <w:r w:rsidRPr="00E04D10">
        <w:rPr>
          <w:rFonts w:ascii="Times New Roman" w:eastAsia="仿宋_GB2312" w:hAnsi="Times New Roman"/>
          <w:sz w:val="32"/>
          <w:szCs w:val="32"/>
        </w:rPr>
        <w:t>”</w:t>
      </w:r>
      <w:r w:rsidRPr="00E04D10">
        <w:rPr>
          <w:rFonts w:ascii="Times New Roman" w:eastAsia="仿宋_GB2312" w:hAnsi="Times New Roman" w:hint="eastAsia"/>
          <w:sz w:val="32"/>
          <w:szCs w:val="32"/>
        </w:rPr>
        <w:t>作用，全面提高实验技术人员整体素质，促进实验技术队伍建设，根据《江苏省本科院校教师评价标准》（苏职称〔</w:t>
      </w:r>
      <w:r w:rsidRPr="00E04D10">
        <w:rPr>
          <w:rFonts w:ascii="Times New Roman" w:eastAsia="仿宋_GB2312" w:hAnsi="Times New Roman"/>
          <w:sz w:val="32"/>
          <w:szCs w:val="32"/>
        </w:rPr>
        <w:t>2017</w:t>
      </w:r>
      <w:r w:rsidRPr="00E04D10">
        <w:rPr>
          <w:rFonts w:ascii="Times New Roman" w:eastAsia="仿宋_GB2312" w:hAnsi="Times New Roman" w:hint="eastAsia"/>
          <w:sz w:val="32"/>
          <w:szCs w:val="32"/>
        </w:rPr>
        <w:t>〕</w:t>
      </w:r>
      <w:r w:rsidRPr="00E04D10">
        <w:rPr>
          <w:rFonts w:ascii="Times New Roman" w:eastAsia="仿宋_GB2312" w:hAnsi="Times New Roman"/>
          <w:sz w:val="32"/>
          <w:szCs w:val="32"/>
        </w:rPr>
        <w:t>4</w:t>
      </w:r>
      <w:r w:rsidRPr="00E04D10">
        <w:rPr>
          <w:rFonts w:ascii="Times New Roman" w:eastAsia="仿宋_GB2312" w:hAnsi="Times New Roman" w:hint="eastAsia"/>
          <w:sz w:val="32"/>
          <w:szCs w:val="32"/>
        </w:rPr>
        <w:t>号），特制定本资格条件。</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第二条　本资格条件适用于南通大学杏林学院在职在岗的实验技术人员。</w:t>
      </w:r>
    </w:p>
    <w:p w:rsidR="006B1333" w:rsidRPr="00E04D10" w:rsidRDefault="006B1333" w:rsidP="006601DE">
      <w:pPr>
        <w:rPr>
          <w:rFonts w:ascii="Times New Roman" w:eastAsia="仿宋_GB2312" w:hAnsi="Times New Roman"/>
          <w:sz w:val="32"/>
          <w:szCs w:val="32"/>
        </w:rPr>
      </w:pPr>
    </w:p>
    <w:p w:rsidR="006B1333" w:rsidRPr="00E04D10" w:rsidRDefault="006B1333" w:rsidP="006601DE">
      <w:pPr>
        <w:jc w:val="center"/>
        <w:rPr>
          <w:rFonts w:ascii="Times New Roman" w:eastAsia="仿宋_GB2312" w:hAnsi="Times New Roman"/>
          <w:sz w:val="32"/>
          <w:szCs w:val="32"/>
        </w:rPr>
      </w:pPr>
      <w:r w:rsidRPr="00E04D10">
        <w:rPr>
          <w:rFonts w:ascii="Times New Roman" w:eastAsia="仿宋_GB2312" w:hAnsi="Times New Roman" w:hint="eastAsia"/>
          <w:sz w:val="32"/>
          <w:szCs w:val="32"/>
        </w:rPr>
        <w:t>第二章　基本条件</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第三条　思想政治要求</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拥护中国共产党的领导，热爱祖国，热爱人民的教育事业，贯彻党的教育方针，遵守国家法律法规；具有良好的职业道德和敬业精神，遵守师德规范，学风端正，教书育人，敬业爱岗，为人师表。任现职以来，综合考核在合格以上。</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任现职以来，出现下列情况之一的，从下年起延迟申报。</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（一）违背师德规范，产生不良影响者，延迟</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年以上。</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（二）年度考核基本合格及以下或受警告处分者，延迟</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年以上。</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（三）受记过以上处分者，延迟</w:t>
      </w:r>
      <w:r w:rsidRPr="00E04D10">
        <w:rPr>
          <w:rFonts w:ascii="Times New Roman" w:eastAsia="仿宋_GB2312" w:hAnsi="Times New Roman"/>
          <w:sz w:val="32"/>
          <w:szCs w:val="32"/>
        </w:rPr>
        <w:t>2</w:t>
      </w:r>
      <w:r w:rsidRPr="00E04D10">
        <w:rPr>
          <w:rFonts w:ascii="Times New Roman" w:eastAsia="仿宋_GB2312" w:hAnsi="Times New Roman" w:hint="eastAsia"/>
          <w:sz w:val="32"/>
          <w:szCs w:val="32"/>
        </w:rPr>
        <w:t>年以上。</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（四）谎报资历、业绩，剽窃他人成果等弄虚作假行为者，延迟</w:t>
      </w:r>
      <w:r w:rsidRPr="00E04D10">
        <w:rPr>
          <w:rFonts w:ascii="Times New Roman" w:eastAsia="仿宋_GB2312" w:hAnsi="Times New Roman"/>
          <w:sz w:val="32"/>
          <w:szCs w:val="32"/>
        </w:rPr>
        <w:t>3</w:t>
      </w:r>
      <w:r w:rsidRPr="00E04D10">
        <w:rPr>
          <w:rFonts w:ascii="Times New Roman" w:eastAsia="仿宋_GB2312" w:hAnsi="Times New Roman" w:hint="eastAsia"/>
          <w:sz w:val="32"/>
          <w:szCs w:val="32"/>
        </w:rPr>
        <w:t>年以上。</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第四条　继续教育要求</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任现职期间，按照《江苏省专业技术人员继续教育条例》相关规定，结合从事的教学与科研工作需要，完成国内外进修、社会实践和知识更新等培训任务。</w:t>
      </w:r>
    </w:p>
    <w:p w:rsidR="006B1333" w:rsidRPr="00E04D10" w:rsidRDefault="006B1333" w:rsidP="006601DE">
      <w:pPr>
        <w:jc w:val="center"/>
        <w:rPr>
          <w:rFonts w:ascii="Times New Roman" w:eastAsia="仿宋_GB2312" w:hAnsi="Times New Roman"/>
          <w:sz w:val="32"/>
          <w:szCs w:val="32"/>
        </w:rPr>
      </w:pPr>
    </w:p>
    <w:p w:rsidR="006B1333" w:rsidRPr="00E04D10" w:rsidRDefault="006B1333" w:rsidP="006601DE">
      <w:pPr>
        <w:jc w:val="center"/>
        <w:rPr>
          <w:rFonts w:ascii="Times New Roman" w:eastAsia="仿宋_GB2312" w:hAnsi="Times New Roman"/>
          <w:sz w:val="32"/>
          <w:szCs w:val="32"/>
        </w:rPr>
      </w:pPr>
      <w:r w:rsidRPr="00E04D10">
        <w:rPr>
          <w:rFonts w:ascii="Times New Roman" w:eastAsia="仿宋_GB2312" w:hAnsi="Times New Roman" w:hint="eastAsia"/>
          <w:sz w:val="32"/>
          <w:szCs w:val="32"/>
        </w:rPr>
        <w:t>第三章　实验师资格条件</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第五条　学历资历要求</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（一）具备下列条件之一者，可申报实验师职务：</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．具有大学本科学历或学士学位，受聘助理实验师职务</w:t>
      </w:r>
      <w:r w:rsidRPr="00E04D10">
        <w:rPr>
          <w:rFonts w:ascii="Times New Roman" w:eastAsia="仿宋_GB2312" w:hAnsi="Times New Roman"/>
          <w:sz w:val="32"/>
          <w:szCs w:val="32"/>
        </w:rPr>
        <w:t>4</w:t>
      </w:r>
      <w:r w:rsidRPr="00E04D10">
        <w:rPr>
          <w:rFonts w:ascii="Times New Roman" w:eastAsia="仿宋_GB2312" w:hAnsi="Times New Roman" w:hint="eastAsia"/>
          <w:sz w:val="32"/>
          <w:szCs w:val="32"/>
        </w:rPr>
        <w:t>年以上。</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sz w:val="32"/>
          <w:szCs w:val="32"/>
        </w:rPr>
        <w:t>2</w:t>
      </w:r>
      <w:r w:rsidRPr="00E04D10">
        <w:rPr>
          <w:rFonts w:ascii="Times New Roman" w:eastAsia="仿宋_GB2312" w:hAnsi="Times New Roman" w:hint="eastAsia"/>
          <w:sz w:val="32"/>
          <w:szCs w:val="32"/>
        </w:rPr>
        <w:t>．具有第二学士学位，受聘助理实验师职务</w:t>
      </w:r>
      <w:r w:rsidRPr="00E04D10">
        <w:rPr>
          <w:rFonts w:ascii="Times New Roman" w:eastAsia="仿宋_GB2312" w:hAnsi="Times New Roman"/>
          <w:sz w:val="32"/>
          <w:szCs w:val="32"/>
        </w:rPr>
        <w:t>3</w:t>
      </w:r>
      <w:r w:rsidRPr="00E04D10">
        <w:rPr>
          <w:rFonts w:ascii="Times New Roman" w:eastAsia="仿宋_GB2312" w:hAnsi="Times New Roman" w:hint="eastAsia"/>
          <w:sz w:val="32"/>
          <w:szCs w:val="32"/>
        </w:rPr>
        <w:t>年以上。</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sz w:val="32"/>
          <w:szCs w:val="32"/>
        </w:rPr>
        <w:t>3</w:t>
      </w:r>
      <w:r w:rsidRPr="00E04D10">
        <w:rPr>
          <w:rFonts w:ascii="Times New Roman" w:eastAsia="仿宋_GB2312" w:hAnsi="Times New Roman" w:hint="eastAsia"/>
          <w:sz w:val="32"/>
          <w:szCs w:val="32"/>
        </w:rPr>
        <w:t>．获得硕士学位后，受聘助理实验师职务</w:t>
      </w:r>
      <w:r w:rsidRPr="00E04D10">
        <w:rPr>
          <w:rFonts w:ascii="Times New Roman" w:eastAsia="仿宋_GB2312" w:hAnsi="Times New Roman"/>
          <w:sz w:val="32"/>
          <w:szCs w:val="32"/>
        </w:rPr>
        <w:t>2</w:t>
      </w:r>
      <w:r w:rsidRPr="00E04D10">
        <w:rPr>
          <w:rFonts w:ascii="Times New Roman" w:eastAsia="仿宋_GB2312" w:hAnsi="Times New Roman" w:hint="eastAsia"/>
          <w:sz w:val="32"/>
          <w:szCs w:val="32"/>
        </w:rPr>
        <w:t>年以上。</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（二）具有博士学位；或获得硕士学位，受聘助理实验师职务</w:t>
      </w:r>
      <w:r w:rsidRPr="00E04D10">
        <w:rPr>
          <w:rFonts w:ascii="Times New Roman" w:eastAsia="仿宋_GB2312" w:hAnsi="Times New Roman"/>
          <w:sz w:val="32"/>
          <w:szCs w:val="32"/>
        </w:rPr>
        <w:t>3</w:t>
      </w:r>
      <w:r w:rsidRPr="00E04D10">
        <w:rPr>
          <w:rFonts w:ascii="Times New Roman" w:eastAsia="仿宋_GB2312" w:hAnsi="Times New Roman" w:hint="eastAsia"/>
          <w:sz w:val="32"/>
          <w:szCs w:val="32"/>
        </w:rPr>
        <w:t>年以上，经考核合格，可初定为实验师职务。</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第六条　专业理论要求</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具有本学科较扎实的理论基础，具有从事实验教学、科研和实验技术工作的能力，了解本学科领域国内外实验技术动态。</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第七条　实验教学业绩、成果要求</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（一）独立系统担任过</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门以上实验课程的讲授工作，参加指导过学生实验、生产实习等实践环节，教学效果良好。同时完成学校规定的实验教学和实验技术工作。</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（二）承担有关大型精密仪器设备的安装、调试、验收及维护、检修，故障排除等技术工作；</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（三）根据教学、科研工作要求，能加工特殊的实验装置和零部件，改进有关仪器性能指标，解决某些关键性技术问题；</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（四）承担实验任务，独立拟订实验方案，独立承担实验室建设中的部分任务。</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第八条　科研业绩、成果要求</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任现职以来，具备下列条件之一：</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（一）在省级以上期刊上独立或作为第一作者发表本专业学术论文</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篇以上。</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（二）参加编撰正式出版的学术著作或教材，本人撰写</w:t>
      </w:r>
      <w:r w:rsidRPr="00E04D10">
        <w:rPr>
          <w:rFonts w:ascii="Times New Roman" w:eastAsia="仿宋_GB2312" w:hAnsi="Times New Roman"/>
          <w:sz w:val="32"/>
          <w:szCs w:val="32"/>
        </w:rPr>
        <w:t>3</w:t>
      </w:r>
      <w:r w:rsidRPr="00E04D10">
        <w:rPr>
          <w:rFonts w:ascii="Times New Roman" w:eastAsia="仿宋_GB2312" w:hAnsi="Times New Roman" w:hint="eastAsia"/>
          <w:sz w:val="32"/>
          <w:szCs w:val="32"/>
        </w:rPr>
        <w:t>万字以上。</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（三）获得发明、专利</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项以上（有证书）。</w:t>
      </w:r>
    </w:p>
    <w:p w:rsidR="006B1333" w:rsidRPr="00E04D10" w:rsidRDefault="006B1333" w:rsidP="006601DE">
      <w:pPr>
        <w:jc w:val="center"/>
        <w:rPr>
          <w:rFonts w:ascii="Times New Roman" w:eastAsia="仿宋_GB2312" w:hAnsi="Times New Roman"/>
          <w:sz w:val="32"/>
          <w:szCs w:val="32"/>
        </w:rPr>
      </w:pPr>
    </w:p>
    <w:p w:rsidR="006B1333" w:rsidRPr="00E04D10" w:rsidRDefault="006B1333" w:rsidP="006601DE">
      <w:pPr>
        <w:jc w:val="center"/>
        <w:rPr>
          <w:rFonts w:ascii="Times New Roman" w:eastAsia="仿宋_GB2312" w:hAnsi="Times New Roman"/>
          <w:sz w:val="32"/>
          <w:szCs w:val="32"/>
        </w:rPr>
      </w:pPr>
      <w:r w:rsidRPr="00E04D10">
        <w:rPr>
          <w:rFonts w:ascii="Times New Roman" w:eastAsia="仿宋_GB2312" w:hAnsi="Times New Roman" w:hint="eastAsia"/>
          <w:sz w:val="32"/>
          <w:szCs w:val="32"/>
        </w:rPr>
        <w:t>第四章　高级实验师资格条件</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第九条　学历资历要求</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（一）具有大学本科以上学历或学士以上学位取得实验师资格并受聘实验师职务</w:t>
      </w:r>
      <w:r w:rsidRPr="00E04D10">
        <w:rPr>
          <w:rFonts w:ascii="Times New Roman" w:eastAsia="仿宋_GB2312" w:hAnsi="Times New Roman"/>
          <w:sz w:val="32"/>
          <w:szCs w:val="32"/>
        </w:rPr>
        <w:t>5</w:t>
      </w:r>
      <w:r w:rsidRPr="00E04D10">
        <w:rPr>
          <w:rFonts w:ascii="Times New Roman" w:eastAsia="仿宋_GB2312" w:hAnsi="Times New Roman" w:hint="eastAsia"/>
          <w:sz w:val="32"/>
          <w:szCs w:val="32"/>
        </w:rPr>
        <w:t>年以上。</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（二）获得博士学位后，取得实验师资格并受聘实验师职务</w:t>
      </w:r>
      <w:r w:rsidRPr="00E04D10">
        <w:rPr>
          <w:rFonts w:ascii="Times New Roman" w:eastAsia="仿宋_GB2312" w:hAnsi="Times New Roman"/>
          <w:sz w:val="32"/>
          <w:szCs w:val="32"/>
        </w:rPr>
        <w:t>2</w:t>
      </w:r>
      <w:r w:rsidRPr="00E04D10">
        <w:rPr>
          <w:rFonts w:ascii="Times New Roman" w:eastAsia="仿宋_GB2312" w:hAnsi="Times New Roman" w:hint="eastAsia"/>
          <w:sz w:val="32"/>
          <w:szCs w:val="32"/>
        </w:rPr>
        <w:t>年以上。</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（三）不具备以上规定学历资历，任现职期间业绩显著，在教学、科研、实验技术工作中取得重大突破，年度考核均在合格（称职）以上，并至少有一次为优秀，且符合下列条件之一者：</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．取得大学专科学历后，从事实验技术工作或相近专业技术工作满</w:t>
      </w:r>
      <w:r w:rsidRPr="00E04D10">
        <w:rPr>
          <w:rFonts w:ascii="Times New Roman" w:eastAsia="仿宋_GB2312" w:hAnsi="Times New Roman"/>
          <w:sz w:val="32"/>
          <w:szCs w:val="32"/>
        </w:rPr>
        <w:t>15</w:t>
      </w:r>
      <w:r w:rsidRPr="00E04D10">
        <w:rPr>
          <w:rFonts w:ascii="Times New Roman" w:eastAsia="仿宋_GB2312" w:hAnsi="Times New Roman" w:hint="eastAsia"/>
          <w:sz w:val="32"/>
          <w:szCs w:val="32"/>
        </w:rPr>
        <w:t>年，或大学专科学历，累计从事实验技术工作或相近专业技术工作满</w:t>
      </w:r>
      <w:r w:rsidRPr="00E04D10">
        <w:rPr>
          <w:rFonts w:ascii="Times New Roman" w:eastAsia="仿宋_GB2312" w:hAnsi="Times New Roman"/>
          <w:sz w:val="32"/>
          <w:szCs w:val="32"/>
        </w:rPr>
        <w:t>20</w:t>
      </w:r>
      <w:r w:rsidRPr="00E04D10">
        <w:rPr>
          <w:rFonts w:ascii="Times New Roman" w:eastAsia="仿宋_GB2312" w:hAnsi="Times New Roman" w:hint="eastAsia"/>
          <w:sz w:val="32"/>
          <w:szCs w:val="32"/>
        </w:rPr>
        <w:t>年，取得实验师资格并受聘实验师职务</w:t>
      </w:r>
      <w:r w:rsidRPr="00E04D10">
        <w:rPr>
          <w:rFonts w:ascii="Times New Roman" w:eastAsia="仿宋_GB2312" w:hAnsi="Times New Roman"/>
          <w:sz w:val="32"/>
          <w:szCs w:val="32"/>
        </w:rPr>
        <w:t>6</w:t>
      </w:r>
      <w:r w:rsidRPr="00E04D10">
        <w:rPr>
          <w:rFonts w:ascii="Times New Roman" w:eastAsia="仿宋_GB2312" w:hAnsi="Times New Roman" w:hint="eastAsia"/>
          <w:sz w:val="32"/>
          <w:szCs w:val="32"/>
        </w:rPr>
        <w:t>年以上。</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sz w:val="32"/>
          <w:szCs w:val="32"/>
        </w:rPr>
        <w:t>2</w:t>
      </w:r>
      <w:r w:rsidRPr="00E04D10">
        <w:rPr>
          <w:rFonts w:ascii="Times New Roman" w:eastAsia="仿宋_GB2312" w:hAnsi="Times New Roman" w:hint="eastAsia"/>
          <w:sz w:val="32"/>
          <w:szCs w:val="32"/>
        </w:rPr>
        <w:t>．具有大学本科以上学历或学士以上学位，取得实验师资格并受聘实验师职务</w:t>
      </w:r>
      <w:r w:rsidRPr="00E04D10">
        <w:rPr>
          <w:rFonts w:ascii="Times New Roman" w:eastAsia="仿宋_GB2312" w:hAnsi="Times New Roman"/>
          <w:sz w:val="32"/>
          <w:szCs w:val="32"/>
        </w:rPr>
        <w:t>3</w:t>
      </w:r>
      <w:r w:rsidRPr="00E04D10">
        <w:rPr>
          <w:rFonts w:ascii="Times New Roman" w:eastAsia="仿宋_GB2312" w:hAnsi="Times New Roman" w:hint="eastAsia"/>
          <w:sz w:val="32"/>
          <w:szCs w:val="32"/>
        </w:rPr>
        <w:t>年以上，或具有博士学位、取得实验师资格并受聘实验师职务</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年以上，且在实验教学、科学研究、实验技术中成绩卓著，有重大创新，对本学科教学改革、实验技术工作有重大影响。</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第十条　专业理论要求</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具有本学科系统而坚实的理论基础、比较丰富的教学、科研实践经验和较强的教学、科研能力，熟悉本学科国内外的实验技术现状和发展趋势。</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第十一条　实验教学业绩、成果要求</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（一）系统担任过</w:t>
      </w:r>
      <w:r w:rsidRPr="00E04D10">
        <w:rPr>
          <w:rFonts w:ascii="Times New Roman" w:eastAsia="仿宋_GB2312" w:hAnsi="Times New Roman"/>
          <w:sz w:val="32"/>
          <w:szCs w:val="32"/>
        </w:rPr>
        <w:t>2</w:t>
      </w:r>
      <w:r w:rsidRPr="00E04D10">
        <w:rPr>
          <w:rFonts w:ascii="Times New Roman" w:eastAsia="仿宋_GB2312" w:hAnsi="Times New Roman" w:hint="eastAsia"/>
          <w:sz w:val="32"/>
          <w:szCs w:val="32"/>
        </w:rPr>
        <w:t>门以上实验课程的全部讲授工作。同时，按照教学计划要求，积极指导学生实验实习、科学技术活动等。完成学校规定的实验教学和实验技术工作。</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二）实验、实习教学实绩突出。在教学过程中，能根据本学科发展趋势和现代科学技术的发展，不断改革、更新、充实教学内容，掌握现代化的教学手段和实验技术手段；注意对学生实验技能的培养，提高学生的实验水平。</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（三）在实验工作方面，有较强的组织管理能力，对大型精密仪器设备，能进行技术指标的鉴定工作，能制定实验室建设的中、长期规划。</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（四）能解决本学科实验工作中出现的关键性技术问题，承担过本学科的重大实验工作。</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（五）具有指导和培养下级实验技术人员的能力。</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第十二条　科研业绩、成果要求</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任现职以来，须具备下列条件中第（一）条和（二）、（三）、（四）条中一条：</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（一）在省级以上期刊上独立或作为第一作者发表高水平、有创见的本专业学术论文</w:t>
      </w:r>
      <w:r w:rsidRPr="00E04D10">
        <w:rPr>
          <w:rFonts w:ascii="Times New Roman" w:eastAsia="仿宋_GB2312" w:hAnsi="Times New Roman"/>
          <w:sz w:val="32"/>
          <w:szCs w:val="32"/>
        </w:rPr>
        <w:t>3</w:t>
      </w:r>
      <w:r w:rsidRPr="00E04D10">
        <w:rPr>
          <w:rFonts w:ascii="Times New Roman" w:eastAsia="仿宋_GB2312" w:hAnsi="Times New Roman" w:hint="eastAsia"/>
          <w:sz w:val="32"/>
          <w:szCs w:val="32"/>
        </w:rPr>
        <w:t>篇以上；或者撰写正式出版的具有较高水平的学术著作</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部，本人撰写</w:t>
      </w:r>
      <w:r w:rsidRPr="00E04D10">
        <w:rPr>
          <w:rFonts w:ascii="Times New Roman" w:eastAsia="仿宋_GB2312" w:hAnsi="Times New Roman"/>
          <w:sz w:val="32"/>
          <w:szCs w:val="32"/>
        </w:rPr>
        <w:t>8</w:t>
      </w:r>
      <w:r w:rsidRPr="00E04D10">
        <w:rPr>
          <w:rFonts w:ascii="Times New Roman" w:eastAsia="仿宋_GB2312" w:hAnsi="Times New Roman" w:hint="eastAsia"/>
          <w:sz w:val="32"/>
          <w:szCs w:val="32"/>
        </w:rPr>
        <w:t>万字以上（或参加编撰通用教材</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部，本人编写</w:t>
      </w:r>
      <w:r w:rsidRPr="00E04D10">
        <w:rPr>
          <w:rFonts w:ascii="Times New Roman" w:eastAsia="仿宋_GB2312" w:hAnsi="Times New Roman"/>
          <w:sz w:val="32"/>
          <w:szCs w:val="32"/>
        </w:rPr>
        <w:t>8</w:t>
      </w:r>
      <w:r w:rsidRPr="00E04D10">
        <w:rPr>
          <w:rFonts w:ascii="Times New Roman" w:eastAsia="仿宋_GB2312" w:hAnsi="Times New Roman" w:hint="eastAsia"/>
          <w:sz w:val="32"/>
          <w:szCs w:val="32"/>
        </w:rPr>
        <w:t>万字以上），同时在省级以上期刊上独立或作为第一作者发表高水平、有创见的本专业学术论文</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篇以上。</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（二）主持或主要参加市（厅）级以上科研课题</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项以上（前五名），并通过成果鉴定或已经完成准予结题。</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（三）获市（厅）级以上科研成果奖</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项以上（有获奖证书）。</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（四）成果转化工作实绩突出。利用专业优势，将应用型科研成果转化为社会生产力，并为国家或学校创造了较大的经济效益，获得市（厅）级以上成果转化方面的表彰，或获得发明、专利</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项以上（有证书）。</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第十三条　不具备规定学历资历的科研业绩要求</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任现职以来，在符合第四章第十、十一条规定的评审条件的前提下，须同时具备下列条件中第（一）条和第（二）、（三）、（四）、（五）条中的两条：</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（一）在核心期刊上独立或作为第一作者发表高水平、有创见的本专业学术论文</w:t>
      </w:r>
      <w:r w:rsidRPr="00E04D10">
        <w:rPr>
          <w:rFonts w:ascii="Times New Roman" w:eastAsia="仿宋_GB2312" w:hAnsi="Times New Roman"/>
          <w:sz w:val="32"/>
          <w:szCs w:val="32"/>
        </w:rPr>
        <w:t>4</w:t>
      </w:r>
      <w:r w:rsidRPr="00E04D10">
        <w:rPr>
          <w:rFonts w:ascii="Times New Roman" w:eastAsia="仿宋_GB2312" w:hAnsi="Times New Roman" w:hint="eastAsia"/>
          <w:sz w:val="32"/>
          <w:szCs w:val="32"/>
        </w:rPr>
        <w:t>篇以上，其中至少</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篇在本学科权威期刊上发表；或者撰写正式出版的具有较高水平的学术著作</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部，本人撰写</w:t>
      </w:r>
      <w:r w:rsidRPr="00E04D10">
        <w:rPr>
          <w:rFonts w:ascii="Times New Roman" w:eastAsia="仿宋_GB2312" w:hAnsi="Times New Roman"/>
          <w:sz w:val="32"/>
          <w:szCs w:val="32"/>
        </w:rPr>
        <w:t>8</w:t>
      </w:r>
      <w:r w:rsidRPr="00E04D10">
        <w:rPr>
          <w:rFonts w:ascii="Times New Roman" w:eastAsia="仿宋_GB2312" w:hAnsi="Times New Roman" w:hint="eastAsia"/>
          <w:sz w:val="32"/>
          <w:szCs w:val="32"/>
        </w:rPr>
        <w:t>万字以上（或参加编撰通用教材</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部，本人编写</w:t>
      </w:r>
      <w:r w:rsidRPr="00E04D10">
        <w:rPr>
          <w:rFonts w:ascii="Times New Roman" w:eastAsia="仿宋_GB2312" w:hAnsi="Times New Roman"/>
          <w:sz w:val="32"/>
          <w:szCs w:val="32"/>
        </w:rPr>
        <w:t>8</w:t>
      </w:r>
      <w:r w:rsidRPr="00E04D10">
        <w:rPr>
          <w:rFonts w:ascii="Times New Roman" w:eastAsia="仿宋_GB2312" w:hAnsi="Times New Roman" w:hint="eastAsia"/>
          <w:sz w:val="32"/>
          <w:szCs w:val="32"/>
        </w:rPr>
        <w:t>万字以上），同时在核心期刊上独立或作为第一作者发表高水平、有创见的本专业学术论文</w:t>
      </w:r>
      <w:r w:rsidRPr="00E04D10">
        <w:rPr>
          <w:rFonts w:ascii="Times New Roman" w:eastAsia="仿宋_GB2312" w:hAnsi="Times New Roman"/>
          <w:sz w:val="32"/>
          <w:szCs w:val="32"/>
        </w:rPr>
        <w:t>3</w:t>
      </w:r>
      <w:r w:rsidRPr="00E04D10">
        <w:rPr>
          <w:rFonts w:ascii="Times New Roman" w:eastAsia="仿宋_GB2312" w:hAnsi="Times New Roman" w:hint="eastAsia"/>
          <w:sz w:val="32"/>
          <w:szCs w:val="32"/>
        </w:rPr>
        <w:t>篇以上，其中至少</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篇在本学科权威期刊上发表。</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（二）主持或主要参加省（部）级研究项目、技术攻关项目或大型重点工程的主体建设及技术改造、重大实验项目</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项（前五名），或主持市（厅）级重点科研项目</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项，并通过鉴定或已经完成准予结题。</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（三）在实验教学、实验技术工作以及实验室建设方面成绩显著，获得市（厅）级以上奖励。</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（四）获得过省（部）级科技成果奖，或市（厅）级科技成果一等奖以上的奖励</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项（有获奖证书）。</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（五）获得发明、专利</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项以上（有证书）。</w:t>
      </w:r>
    </w:p>
    <w:p w:rsidR="006B1333" w:rsidRPr="00E04D10" w:rsidRDefault="006B1333" w:rsidP="006601DE">
      <w:pPr>
        <w:rPr>
          <w:rFonts w:ascii="Times New Roman" w:eastAsia="仿宋_GB2312" w:hAnsi="Times New Roman"/>
          <w:sz w:val="32"/>
          <w:szCs w:val="32"/>
        </w:rPr>
      </w:pPr>
    </w:p>
    <w:p w:rsidR="006B1333" w:rsidRPr="00E04D10" w:rsidRDefault="006B1333" w:rsidP="006601DE">
      <w:pPr>
        <w:jc w:val="center"/>
        <w:rPr>
          <w:rFonts w:ascii="Times New Roman" w:eastAsia="仿宋_GB2312" w:hAnsi="Times New Roman"/>
          <w:sz w:val="32"/>
          <w:szCs w:val="32"/>
        </w:rPr>
      </w:pPr>
      <w:r w:rsidRPr="00E04D10">
        <w:rPr>
          <w:rFonts w:ascii="Times New Roman" w:eastAsia="仿宋_GB2312" w:hAnsi="Times New Roman" w:hint="eastAsia"/>
          <w:sz w:val="32"/>
          <w:szCs w:val="32"/>
        </w:rPr>
        <w:t>第五章　正高级实验师资格条件</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第十四条　学历资历要求</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具有大学本科以上学历或学士以上学位，取得高级实验师资格并受聘高级实验师职务</w:t>
      </w:r>
      <w:r w:rsidRPr="00E04D10">
        <w:rPr>
          <w:rFonts w:ascii="Times New Roman" w:eastAsia="仿宋_GB2312" w:hAnsi="Times New Roman"/>
          <w:sz w:val="32"/>
          <w:szCs w:val="32"/>
        </w:rPr>
        <w:t>5</w:t>
      </w:r>
      <w:r w:rsidRPr="00E04D10">
        <w:rPr>
          <w:rFonts w:ascii="Times New Roman" w:eastAsia="仿宋_GB2312" w:hAnsi="Times New Roman" w:hint="eastAsia"/>
          <w:sz w:val="32"/>
          <w:szCs w:val="32"/>
        </w:rPr>
        <w:t>年以上。</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第十五条　专业理论要求</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具有本学科系统而坚实的理论基础、专业基础知识和专业实践能力，具有丰富的教学、科研实践经验和突出的教学、科研能力，掌握本学科国内外的实验技术现状和发展趋势，具有组织指导大型实验和解决关键性技术问题的能力。</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第十六条　实验教学业绩、成果要求</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（一）系统担任过</w:t>
      </w:r>
      <w:r w:rsidRPr="00E04D10">
        <w:rPr>
          <w:rFonts w:ascii="Times New Roman" w:eastAsia="仿宋_GB2312" w:hAnsi="Times New Roman"/>
          <w:sz w:val="32"/>
          <w:szCs w:val="32"/>
        </w:rPr>
        <w:t>2</w:t>
      </w:r>
      <w:r w:rsidRPr="00E04D10">
        <w:rPr>
          <w:rFonts w:ascii="Times New Roman" w:eastAsia="仿宋_GB2312" w:hAnsi="Times New Roman" w:hint="eastAsia"/>
          <w:sz w:val="32"/>
          <w:szCs w:val="32"/>
        </w:rPr>
        <w:t>门以上实验课程的全部讲授工作，教学效果显著。同时，按照教学计划要求，积极指导学生实验实习、科学技术活动等。高质量完成学校规定的实验教学和实验技术工作。</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二）实验、实习教学实绩突出。在教学过程中，掌握本学科发展趋势和现代科学技术的发展规律，不断改革创新教学内容，熟练掌握现代化的教学手段和实验技术手段；注重对学生实验技能的培养，提高学生的实验水平。需具备下列两个条件中的一条：</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．指导学生获得省级及以上的优秀毕业论文奖、科技创新奖、学科竞赛奖或科技发明奖等；</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sz w:val="32"/>
          <w:szCs w:val="32"/>
        </w:rPr>
        <w:t>2</w:t>
      </w:r>
      <w:r w:rsidRPr="00E04D10">
        <w:rPr>
          <w:rFonts w:ascii="Times New Roman" w:eastAsia="仿宋_GB2312" w:hAnsi="Times New Roman" w:hint="eastAsia"/>
          <w:sz w:val="32"/>
          <w:szCs w:val="32"/>
        </w:rPr>
        <w:t>．指导学生参加省级及以上大学生创新创业训练计划项目等。</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（三）在实验工作方面，有较强的组织管理能力，具备制定实验室建设中、长期规划的能力。</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（四）能解决本学科实验工作中出现的关键性技术问题，承担过本学科的重大实验工作。</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（五）具有指导和培养下级实验技术人员的能力。</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第十七条　科研业绩、成果要求</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任现职以来，须具备下列条件中第（一）条和（二）、（三）、（四）条中一条：</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（一）在核心以上期刊上独立或作为第一作者发表高水平、有创见的本专业学术论文</w:t>
      </w:r>
      <w:r w:rsidRPr="00E04D10">
        <w:rPr>
          <w:rFonts w:ascii="Times New Roman" w:eastAsia="仿宋_GB2312" w:hAnsi="Times New Roman"/>
          <w:sz w:val="32"/>
          <w:szCs w:val="32"/>
        </w:rPr>
        <w:t>6</w:t>
      </w:r>
      <w:r w:rsidRPr="00E04D10">
        <w:rPr>
          <w:rFonts w:ascii="Times New Roman" w:eastAsia="仿宋_GB2312" w:hAnsi="Times New Roman" w:hint="eastAsia"/>
          <w:sz w:val="32"/>
          <w:szCs w:val="32"/>
        </w:rPr>
        <w:t>篇以上，其中至少</w:t>
      </w:r>
      <w:r w:rsidRPr="00E04D10">
        <w:rPr>
          <w:rFonts w:ascii="Times New Roman" w:eastAsia="仿宋_GB2312" w:hAnsi="Times New Roman"/>
          <w:sz w:val="32"/>
          <w:szCs w:val="32"/>
        </w:rPr>
        <w:t>2</w:t>
      </w:r>
      <w:r w:rsidRPr="00E04D10">
        <w:rPr>
          <w:rFonts w:ascii="Times New Roman" w:eastAsia="仿宋_GB2312" w:hAnsi="Times New Roman" w:hint="eastAsia"/>
          <w:sz w:val="32"/>
          <w:szCs w:val="32"/>
        </w:rPr>
        <w:t>篇以上在本学科权威期刊发表；或者撰写正式出版的具有较高水平的学术著作</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部，本人撰写</w:t>
      </w:r>
      <w:r w:rsidRPr="00E04D10">
        <w:rPr>
          <w:rFonts w:ascii="Times New Roman" w:eastAsia="仿宋_GB2312" w:hAnsi="Times New Roman"/>
          <w:sz w:val="32"/>
          <w:szCs w:val="32"/>
        </w:rPr>
        <w:t>15</w:t>
      </w:r>
      <w:r w:rsidRPr="00E04D10">
        <w:rPr>
          <w:rFonts w:ascii="Times New Roman" w:eastAsia="仿宋_GB2312" w:hAnsi="Times New Roman" w:hint="eastAsia"/>
          <w:sz w:val="32"/>
          <w:szCs w:val="32"/>
        </w:rPr>
        <w:t>万字以上（或参加编撰通用教材</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部，本人编写</w:t>
      </w:r>
      <w:r w:rsidRPr="00E04D10">
        <w:rPr>
          <w:rFonts w:ascii="Times New Roman" w:eastAsia="仿宋_GB2312" w:hAnsi="Times New Roman"/>
          <w:sz w:val="32"/>
          <w:szCs w:val="32"/>
        </w:rPr>
        <w:t>15</w:t>
      </w:r>
      <w:r w:rsidRPr="00E04D10">
        <w:rPr>
          <w:rFonts w:ascii="Times New Roman" w:eastAsia="仿宋_GB2312" w:hAnsi="Times New Roman" w:hint="eastAsia"/>
          <w:sz w:val="32"/>
          <w:szCs w:val="32"/>
        </w:rPr>
        <w:t>万字以上），同时在核心以上期刊上独立或作为第一作者发表高水平、有创见的本专业学术论文</w:t>
      </w:r>
      <w:r w:rsidRPr="00E04D10">
        <w:rPr>
          <w:rFonts w:ascii="Times New Roman" w:eastAsia="仿宋_GB2312" w:hAnsi="Times New Roman"/>
          <w:sz w:val="32"/>
          <w:szCs w:val="32"/>
        </w:rPr>
        <w:t>4</w:t>
      </w:r>
      <w:r w:rsidRPr="00E04D10">
        <w:rPr>
          <w:rFonts w:ascii="Times New Roman" w:eastAsia="仿宋_GB2312" w:hAnsi="Times New Roman" w:hint="eastAsia"/>
          <w:sz w:val="32"/>
          <w:szCs w:val="32"/>
        </w:rPr>
        <w:t>篇以上，其中至少</w:t>
      </w:r>
      <w:r w:rsidRPr="00E04D10">
        <w:rPr>
          <w:rFonts w:ascii="Times New Roman" w:eastAsia="仿宋_GB2312" w:hAnsi="Times New Roman"/>
          <w:sz w:val="32"/>
          <w:szCs w:val="32"/>
        </w:rPr>
        <w:t>2</w:t>
      </w:r>
      <w:r w:rsidRPr="00E04D10">
        <w:rPr>
          <w:rFonts w:ascii="Times New Roman" w:eastAsia="仿宋_GB2312" w:hAnsi="Times New Roman" w:hint="eastAsia"/>
          <w:sz w:val="32"/>
          <w:szCs w:val="32"/>
        </w:rPr>
        <w:t>篇以上在本学科权威期刊发表。</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（二）主持省部级及以上课题</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项以上，并通过成果鉴定或已经完成准予结题。</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（三）获省部级及以上科研成果奖</w:t>
      </w:r>
      <w:r w:rsidRPr="00E04D10">
        <w:rPr>
          <w:rFonts w:ascii="Times New Roman" w:eastAsia="仿宋_GB2312" w:hAnsi="Times New Roman"/>
          <w:sz w:val="32"/>
          <w:szCs w:val="32"/>
        </w:rPr>
        <w:t>1</w:t>
      </w:r>
      <w:r w:rsidRPr="00E04D10">
        <w:rPr>
          <w:rFonts w:ascii="Times New Roman" w:eastAsia="仿宋_GB2312" w:hAnsi="Times New Roman" w:hint="eastAsia"/>
          <w:sz w:val="32"/>
          <w:szCs w:val="32"/>
        </w:rPr>
        <w:t>项以上（有获奖证书，排名前三）。</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（四）成果转化工作实绩突出。利用专业优势，将应用型科研成果转化为社会生产力，并为国家或学校创造了较大的经济效益，获得省部级及以上成果转化方面的表彰，或获得发明、专利</w:t>
      </w:r>
      <w:r w:rsidRPr="00E04D10">
        <w:rPr>
          <w:rFonts w:ascii="Times New Roman" w:eastAsia="仿宋_GB2312" w:hAnsi="Times New Roman"/>
          <w:sz w:val="32"/>
          <w:szCs w:val="32"/>
        </w:rPr>
        <w:t>2</w:t>
      </w:r>
      <w:r w:rsidRPr="00E04D10">
        <w:rPr>
          <w:rFonts w:ascii="Times New Roman" w:eastAsia="仿宋_GB2312" w:hAnsi="Times New Roman" w:hint="eastAsia"/>
          <w:sz w:val="32"/>
          <w:szCs w:val="32"/>
        </w:rPr>
        <w:t>项以上（有证书）。</w:t>
      </w:r>
    </w:p>
    <w:p w:rsidR="006B1333" w:rsidRPr="00E04D10" w:rsidRDefault="006B1333" w:rsidP="006601DE">
      <w:pPr>
        <w:jc w:val="center"/>
        <w:rPr>
          <w:rFonts w:ascii="Times New Roman" w:eastAsia="仿宋_GB2312" w:hAnsi="Times New Roman"/>
          <w:sz w:val="32"/>
          <w:szCs w:val="32"/>
        </w:rPr>
      </w:pPr>
    </w:p>
    <w:p w:rsidR="006B1333" w:rsidRPr="00E04D10" w:rsidRDefault="006B1333" w:rsidP="006601DE">
      <w:pPr>
        <w:jc w:val="center"/>
        <w:rPr>
          <w:rFonts w:ascii="Times New Roman" w:eastAsia="仿宋_GB2312" w:hAnsi="Times New Roman"/>
          <w:sz w:val="32"/>
          <w:szCs w:val="32"/>
        </w:rPr>
      </w:pPr>
      <w:r w:rsidRPr="00E04D10">
        <w:rPr>
          <w:rFonts w:ascii="Times New Roman" w:eastAsia="仿宋_GB2312" w:hAnsi="Times New Roman" w:hint="eastAsia"/>
          <w:sz w:val="32"/>
          <w:szCs w:val="32"/>
        </w:rPr>
        <w:t>第六章　附则</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第十八条　对从国内外引进、没有职称或越级申报职称的高层次人才，在满足本条件第三条前提下，可根据本人实际水平、能力和业绩成果直接申报相应级别的专业技术资格。</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第十九条　本条件中所涉及的年限、数量、等级等均含本级，所涉及的任职年限、成果时间均截止到申报年度上一年年底。</w:t>
      </w:r>
    </w:p>
    <w:p w:rsidR="006B1333" w:rsidRPr="00E04D10" w:rsidRDefault="006B1333" w:rsidP="00E21743">
      <w:pPr>
        <w:ind w:firstLineChars="200" w:firstLine="31680"/>
        <w:rPr>
          <w:rFonts w:ascii="Times New Roman" w:eastAsia="仿宋_GB2312" w:hAnsi="Times New Roman"/>
          <w:sz w:val="32"/>
          <w:szCs w:val="32"/>
        </w:rPr>
      </w:pPr>
      <w:r w:rsidRPr="00E04D10">
        <w:rPr>
          <w:rFonts w:ascii="Times New Roman" w:eastAsia="仿宋_GB2312" w:hAnsi="Times New Roman" w:hint="eastAsia"/>
          <w:sz w:val="32"/>
          <w:szCs w:val="32"/>
        </w:rPr>
        <w:t>第二十条　申报之日已办理退休手续或已达到国家规定退休年龄的人员不在申报范围之内（申报之日以学校规定的申报材料报送时间为准）。</w:t>
      </w:r>
    </w:p>
    <w:p w:rsidR="006B1333" w:rsidRPr="00E04D10" w:rsidRDefault="006B1333" w:rsidP="006601DE">
      <w:pPr>
        <w:rPr>
          <w:rFonts w:ascii="Times New Roman" w:eastAsia="仿宋_GB2312" w:hAnsi="Times New Roman"/>
          <w:sz w:val="32"/>
          <w:szCs w:val="32"/>
        </w:rPr>
      </w:pPr>
      <w:bookmarkStart w:id="0" w:name="_GoBack"/>
      <w:bookmarkEnd w:id="0"/>
    </w:p>
    <w:sectPr w:rsidR="006B1333" w:rsidRPr="00E04D10" w:rsidSect="00E04D10">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333" w:rsidRDefault="006B1333" w:rsidP="00BE2B5B">
      <w:r>
        <w:separator/>
      </w:r>
    </w:p>
  </w:endnote>
  <w:endnote w:type="continuationSeparator" w:id="0">
    <w:p w:rsidR="006B1333" w:rsidRDefault="006B1333" w:rsidP="00BE2B5B">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33" w:rsidRDefault="006B13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33" w:rsidRDefault="006B1333">
    <w:pPr>
      <w:pStyle w:val="Footer"/>
      <w:jc w:val="center"/>
    </w:pPr>
  </w:p>
  <w:p w:rsidR="006B1333" w:rsidRDefault="006B13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33" w:rsidRDefault="006B13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333" w:rsidRDefault="006B1333" w:rsidP="00BE2B5B">
      <w:r>
        <w:separator/>
      </w:r>
    </w:p>
  </w:footnote>
  <w:footnote w:type="continuationSeparator" w:id="0">
    <w:p w:rsidR="006B1333" w:rsidRDefault="006B1333" w:rsidP="00BE2B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33" w:rsidRDefault="006B13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33" w:rsidRDefault="006B1333" w:rsidP="00E2174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33" w:rsidRDefault="006B13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1D0A"/>
    <w:rsid w:val="00041856"/>
    <w:rsid w:val="001A1747"/>
    <w:rsid w:val="00632FDC"/>
    <w:rsid w:val="006601DE"/>
    <w:rsid w:val="006B1333"/>
    <w:rsid w:val="007C376B"/>
    <w:rsid w:val="00BE2B5B"/>
    <w:rsid w:val="00BE7804"/>
    <w:rsid w:val="00C01D0A"/>
    <w:rsid w:val="00CF2D13"/>
    <w:rsid w:val="00D179F7"/>
    <w:rsid w:val="00D27C0E"/>
    <w:rsid w:val="00E04D10"/>
    <w:rsid w:val="00E217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0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01D0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01D0A"/>
    <w:rPr>
      <w:rFonts w:cs="Times New Roman"/>
      <w:sz w:val="18"/>
      <w:szCs w:val="18"/>
    </w:rPr>
  </w:style>
  <w:style w:type="paragraph" w:styleId="Header">
    <w:name w:val="header"/>
    <w:basedOn w:val="Normal"/>
    <w:link w:val="HeaderChar"/>
    <w:uiPriority w:val="99"/>
    <w:semiHidden/>
    <w:rsid w:val="00E04D1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04D10"/>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10</Pages>
  <Words>580</Words>
  <Characters>3312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ji</dc:creator>
  <cp:keywords/>
  <dc:description/>
  <cp:lastModifiedBy>系统管理员</cp:lastModifiedBy>
  <cp:revision>4</cp:revision>
  <cp:lastPrinted>2019-05-08T03:03:00Z</cp:lastPrinted>
  <dcterms:created xsi:type="dcterms:W3CDTF">2019-03-06T01:51:00Z</dcterms:created>
  <dcterms:modified xsi:type="dcterms:W3CDTF">2019-05-08T03:03:00Z</dcterms:modified>
</cp:coreProperties>
</file>